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947" w:rsidRDefault="00AE3947" w:rsidP="00AE3947">
      <w:pPr>
        <w:pStyle w:val="tekst"/>
        <w:jc w:val="both"/>
        <w:rPr>
          <w:color w:val="000000"/>
        </w:rPr>
      </w:pPr>
      <w:r w:rsidRPr="008538B5">
        <w:rPr>
          <w:color w:val="000000"/>
        </w:rPr>
        <w:t>Na temelju članka 24. Temeljnoga kolektivnog ugovora za službenike i namještenike u javnim službama (Narodne novine br. 24/17) i članka 21. Statuta Javne ustanove “</w:t>
      </w:r>
      <w:r>
        <w:rPr>
          <w:color w:val="000000"/>
        </w:rPr>
        <w:t>Park prirode Velebit</w:t>
      </w:r>
      <w:r w:rsidRPr="008538B5">
        <w:rPr>
          <w:color w:val="000000"/>
        </w:rPr>
        <w:t>” ravnateljica Javne ustanove „</w:t>
      </w:r>
      <w:r>
        <w:rPr>
          <w:color w:val="000000"/>
        </w:rPr>
        <w:t>Park prirode Velebit</w:t>
      </w:r>
      <w:r w:rsidRPr="008538B5">
        <w:rPr>
          <w:color w:val="000000"/>
        </w:rPr>
        <w:t>“, po pribavljen</w:t>
      </w:r>
      <w:r w:rsidR="00D02682">
        <w:rPr>
          <w:color w:val="000000"/>
        </w:rPr>
        <w:t>im</w:t>
      </w:r>
      <w:r w:rsidRPr="008538B5">
        <w:rPr>
          <w:color w:val="000000"/>
        </w:rPr>
        <w:t xml:space="preserve"> prethodn</w:t>
      </w:r>
      <w:r w:rsidR="00D02682">
        <w:rPr>
          <w:color w:val="000000"/>
        </w:rPr>
        <w:t xml:space="preserve">im </w:t>
      </w:r>
      <w:r w:rsidRPr="008538B5">
        <w:rPr>
          <w:color w:val="000000"/>
        </w:rPr>
        <w:t>suglasnosti</w:t>
      </w:r>
      <w:r w:rsidR="00D02682">
        <w:rPr>
          <w:color w:val="000000"/>
        </w:rPr>
        <w:t>ma</w:t>
      </w:r>
      <w:r w:rsidRPr="008538B5">
        <w:rPr>
          <w:color w:val="000000"/>
        </w:rPr>
        <w:t xml:space="preserve"> nadležnog Ministarstva zaštite okoliša i energetike (KLASA:112-01/1</w:t>
      </w:r>
      <w:r w:rsidR="005765C0">
        <w:rPr>
          <w:color w:val="000000"/>
        </w:rPr>
        <w:t>8</w:t>
      </w:r>
      <w:r w:rsidRPr="008538B5">
        <w:rPr>
          <w:color w:val="000000"/>
        </w:rPr>
        <w:t>-01/</w:t>
      </w:r>
      <w:r>
        <w:rPr>
          <w:color w:val="000000"/>
        </w:rPr>
        <w:t>0</w:t>
      </w:r>
      <w:r w:rsidR="005765C0">
        <w:rPr>
          <w:color w:val="000000"/>
        </w:rPr>
        <w:t>6</w:t>
      </w:r>
      <w:r w:rsidRPr="008538B5">
        <w:rPr>
          <w:color w:val="000000"/>
        </w:rPr>
        <w:t>, URBROJ:517</w:t>
      </w:r>
      <w:r>
        <w:rPr>
          <w:color w:val="000000"/>
        </w:rPr>
        <w:t>-02-</w:t>
      </w:r>
      <w:r w:rsidR="005765C0">
        <w:rPr>
          <w:color w:val="000000"/>
        </w:rPr>
        <w:t>1-1-18-160</w:t>
      </w:r>
      <w:r>
        <w:rPr>
          <w:color w:val="000000"/>
        </w:rPr>
        <w:t xml:space="preserve"> </w:t>
      </w:r>
      <w:r w:rsidRPr="008538B5">
        <w:rPr>
          <w:color w:val="000000"/>
        </w:rPr>
        <w:t xml:space="preserve">od </w:t>
      </w:r>
      <w:r w:rsidR="005765C0">
        <w:rPr>
          <w:color w:val="000000"/>
        </w:rPr>
        <w:t>7.</w:t>
      </w:r>
      <w:r>
        <w:rPr>
          <w:color w:val="000000"/>
        </w:rPr>
        <w:t xml:space="preserve"> </w:t>
      </w:r>
      <w:r w:rsidR="005765C0">
        <w:rPr>
          <w:color w:val="000000"/>
        </w:rPr>
        <w:t>prosinca</w:t>
      </w:r>
      <w:r>
        <w:rPr>
          <w:color w:val="000000"/>
        </w:rPr>
        <w:t xml:space="preserve"> </w:t>
      </w:r>
      <w:r w:rsidRPr="008538B5">
        <w:rPr>
          <w:color w:val="000000"/>
        </w:rPr>
        <w:t>201</w:t>
      </w:r>
      <w:r w:rsidR="005765C0">
        <w:rPr>
          <w:color w:val="000000"/>
        </w:rPr>
        <w:t>8</w:t>
      </w:r>
      <w:r>
        <w:rPr>
          <w:color w:val="000000"/>
        </w:rPr>
        <w:t>.g.</w:t>
      </w:r>
      <w:r w:rsidR="00154A32">
        <w:rPr>
          <w:color w:val="000000"/>
        </w:rPr>
        <w:t xml:space="preserve">; </w:t>
      </w:r>
      <w:r w:rsidR="00D02682">
        <w:rPr>
          <w:color w:val="000000"/>
        </w:rPr>
        <w:t>KLASA:</w:t>
      </w:r>
      <w:r w:rsidR="00D02682" w:rsidRPr="00D02682">
        <w:t xml:space="preserve"> </w:t>
      </w:r>
      <w:r w:rsidR="00D02682" w:rsidRPr="00D02682">
        <w:rPr>
          <w:color w:val="000000"/>
        </w:rPr>
        <w:t>112-01/19-01/05, URBROJ:517-02-1-1-19-101 od 10. lipnja 2019.g.</w:t>
      </w:r>
      <w:r w:rsidR="00D02682">
        <w:rPr>
          <w:color w:val="000000"/>
        </w:rPr>
        <w:t xml:space="preserve"> </w:t>
      </w:r>
      <w:r w:rsidRPr="008538B5">
        <w:rPr>
          <w:color w:val="000000"/>
        </w:rPr>
        <w:t>), donijela je Odluku kojom se raspisuje</w:t>
      </w:r>
    </w:p>
    <w:p w:rsidR="00FF1898" w:rsidRPr="00FF1898" w:rsidRDefault="00FF1898" w:rsidP="00F150A1">
      <w:pPr>
        <w:pStyle w:val="tekst"/>
        <w:jc w:val="center"/>
        <w:rPr>
          <w:b/>
          <w:color w:val="000000"/>
        </w:rPr>
      </w:pPr>
      <w:r w:rsidRPr="00FF1898">
        <w:rPr>
          <w:b/>
          <w:color w:val="000000"/>
        </w:rPr>
        <w:t>JAVNI NATJEČAJ</w:t>
      </w:r>
    </w:p>
    <w:p w:rsidR="007C1FB1" w:rsidRDefault="00FF1898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F1898">
        <w:rPr>
          <w:color w:val="000000"/>
        </w:rPr>
        <w:t>za radn</w:t>
      </w:r>
      <w:r w:rsidR="00A13150">
        <w:rPr>
          <w:color w:val="000000"/>
        </w:rPr>
        <w:t>a</w:t>
      </w:r>
      <w:r w:rsidRPr="00FF1898">
        <w:rPr>
          <w:color w:val="000000"/>
        </w:rPr>
        <w:t xml:space="preserve"> mjest</w:t>
      </w:r>
      <w:r w:rsidR="00A13150">
        <w:rPr>
          <w:color w:val="000000"/>
        </w:rPr>
        <w:t>a</w:t>
      </w:r>
      <w:r w:rsidR="002218E8">
        <w:rPr>
          <w:color w:val="000000"/>
        </w:rPr>
        <w:t>:</w:t>
      </w:r>
    </w:p>
    <w:p w:rsidR="002218E8" w:rsidRDefault="002218E8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FF1898" w:rsidRPr="00D02682" w:rsidRDefault="005765C0" w:rsidP="00212218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D02682">
        <w:rPr>
          <w:b/>
          <w:color w:val="000000"/>
        </w:rPr>
        <w:t xml:space="preserve">Voditelj pododjeljka-računovodstvo </w:t>
      </w:r>
      <w:r w:rsidR="00FF1898" w:rsidRPr="00D02682">
        <w:rPr>
          <w:b/>
          <w:color w:val="000000"/>
        </w:rPr>
        <w:t>- 1 izvršitelj na neodređeno vrijeme</w:t>
      </w:r>
    </w:p>
    <w:p w:rsidR="00ED55C2" w:rsidRDefault="00ED55C2" w:rsidP="00FF1898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F1898">
        <w:rPr>
          <w:color w:val="000000"/>
        </w:rPr>
        <w:t>Uvjeti:</w:t>
      </w:r>
    </w:p>
    <w:p w:rsidR="00F64E10" w:rsidRPr="00212218" w:rsidRDefault="0071057F" w:rsidP="00F64E1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0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 preddiplomski i diplomski sveučilišni studij ili integrirani preddiplomski i diplomski sveučilišni studij ili specijalistički diplomski stručni studij ili visoka stručna sprema ili preddiplomski sveučilišni studij ili stručni studij u trajanju od najmanje tri godine ili viša stručna sprema sukladno propisima koji su bili na snazi prije stupanja na snagu Zakona o znanstvenoj djelatnosti i visokom obrazovanju (Narodne novine br. 123/03, 198/03, 105/04, 174/04, 2/07 – OUSRH, 46/07, 45/09 i 63/11)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759F0" w:rsidRPr="002122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– ekonomskog smjera</w:t>
      </w:r>
    </w:p>
    <w:p w:rsidR="00F64E10" w:rsidRPr="00F64E10" w:rsidRDefault="008678F5" w:rsidP="00F64E1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E10">
        <w:rPr>
          <w:rFonts w:ascii="Times New Roman" w:hAnsi="Times New Roman" w:cs="Times New Roman"/>
          <w:color w:val="000000"/>
          <w:sz w:val="24"/>
          <w:szCs w:val="24"/>
        </w:rPr>
        <w:t>1 godina radnog iskustva</w:t>
      </w:r>
    </w:p>
    <w:p w:rsidR="00F64E10" w:rsidRPr="00F64E10" w:rsidRDefault="008678F5" w:rsidP="00F64E1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E10">
        <w:rPr>
          <w:rFonts w:ascii="Times New Roman" w:hAnsi="Times New Roman" w:cs="Times New Roman"/>
          <w:color w:val="000000"/>
          <w:sz w:val="24"/>
          <w:szCs w:val="24"/>
        </w:rPr>
        <w:t>poznavanje</w:t>
      </w:r>
      <w:r w:rsidR="00AE3947" w:rsidRPr="00F64E10">
        <w:rPr>
          <w:rFonts w:ascii="Times New Roman" w:hAnsi="Times New Roman" w:cs="Times New Roman"/>
          <w:color w:val="000000"/>
          <w:sz w:val="24"/>
          <w:szCs w:val="24"/>
        </w:rPr>
        <w:t xml:space="preserve"> rad</w:t>
      </w:r>
      <w:r w:rsidRPr="00F64E1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E3947" w:rsidRPr="00F64E10">
        <w:rPr>
          <w:rFonts w:ascii="Times New Roman" w:hAnsi="Times New Roman" w:cs="Times New Roman"/>
          <w:color w:val="000000"/>
          <w:sz w:val="24"/>
          <w:szCs w:val="24"/>
        </w:rPr>
        <w:t xml:space="preserve"> na osobnom računalu</w:t>
      </w:r>
    </w:p>
    <w:p w:rsidR="00BB37C1" w:rsidRPr="00D02682" w:rsidRDefault="00BB37C1" w:rsidP="00F64E1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64E10">
        <w:rPr>
          <w:rFonts w:ascii="Times New Roman" w:hAnsi="Times New Roman" w:cs="Times New Roman"/>
          <w:color w:val="000000"/>
          <w:sz w:val="24"/>
          <w:szCs w:val="24"/>
        </w:rPr>
        <w:t xml:space="preserve">probni rad </w:t>
      </w:r>
      <w:r w:rsidR="008678F5" w:rsidRPr="00F64E1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4E10">
        <w:rPr>
          <w:rFonts w:ascii="Times New Roman" w:hAnsi="Times New Roman" w:cs="Times New Roman"/>
          <w:color w:val="000000"/>
          <w:sz w:val="24"/>
          <w:szCs w:val="24"/>
        </w:rPr>
        <w:t xml:space="preserve"> mjesec</w:t>
      </w:r>
      <w:r w:rsidR="008678F5" w:rsidRPr="00F64E10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D02682" w:rsidRDefault="00D02682" w:rsidP="00D026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02682" w:rsidRPr="00D02682" w:rsidRDefault="00D02682" w:rsidP="00212218">
      <w:pPr>
        <w:pStyle w:val="tekst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</w:rPr>
      </w:pPr>
      <w:r w:rsidRPr="00D02682">
        <w:rPr>
          <w:b/>
          <w:color w:val="000000"/>
        </w:rPr>
        <w:t>Stručni suradnik edukator- 1 izvršitelj na neodređeno vrijeme</w:t>
      </w:r>
    </w:p>
    <w:p w:rsidR="00D02682" w:rsidRPr="00FF1898" w:rsidRDefault="00D02682" w:rsidP="00D02682">
      <w:pPr>
        <w:pStyle w:val="tekst"/>
        <w:spacing w:before="0" w:beforeAutospacing="0" w:after="0" w:afterAutospacing="0"/>
        <w:jc w:val="both"/>
        <w:rPr>
          <w:color w:val="000000"/>
        </w:rPr>
      </w:pPr>
      <w:r w:rsidRPr="00FF1898">
        <w:rPr>
          <w:color w:val="000000"/>
        </w:rPr>
        <w:t>Uvjeti:</w:t>
      </w:r>
    </w:p>
    <w:p w:rsidR="00D02682" w:rsidRDefault="00D02682" w:rsidP="00D02682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završen preddiplomski i diplomski sveučilišni studij ili integrirani preddiplomski i diplomski sveučilišni studij ili specijalistički diplomski stručni studij ili visoka stručna sprema sukladno propisima koji su bili na snazi prije stupanja na snagu Zakona o znanstvenoj djelatnosti i visokom obrazovanju (Narodne novine br. 123/03, 198/03, 105/04, 174/04, 2/07 – OUSRH, 46/07, 45/09 i 63/11) – prirodoslovnog smjera</w:t>
      </w:r>
      <w:r>
        <w:rPr>
          <w:color w:val="000000"/>
        </w:rPr>
        <w:t xml:space="preserve"> </w:t>
      </w:r>
    </w:p>
    <w:p w:rsidR="00D02682" w:rsidRDefault="00D02682" w:rsidP="00D02682">
      <w:pPr>
        <w:pStyle w:val="tekst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  <w:r>
        <w:rPr>
          <w:color w:val="000000"/>
        </w:rPr>
        <w:t>ili</w:t>
      </w:r>
    </w:p>
    <w:p w:rsidR="00D02682" w:rsidRPr="00AE3947" w:rsidRDefault="00D02682" w:rsidP="00D02682">
      <w:pPr>
        <w:pStyle w:val="Odlomakpopis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F43B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završen preddiplomski i diplomski sveučilišni studij ili integrirani preddiplomski i diplomski sveučilišni studij ili specijalistički diplomski stručni studij ili visoka stručna sprema sukladno propisima koji su bili na snazi prije stupanja na snagu Zakona o znanstvenoj djelatnosti i visokom obrazovanju (Narodne novine br. 123/03, 198/03, 105/04, 174/04, 2/07 – OUSRH, 46/07, 45/09 i 63/11) –nastavničkog zvanja</w:t>
      </w:r>
    </w:p>
    <w:p w:rsidR="00D02682" w:rsidRPr="00955D91" w:rsidRDefault="00D02682" w:rsidP="00D02682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 xml:space="preserve">aktivno znanje engleskog jezika </w:t>
      </w:r>
      <w:r>
        <w:rPr>
          <w:color w:val="000000"/>
        </w:rPr>
        <w:t>ili nekog drugog svjetskog jezika uz poznavanje engleskog jezika</w:t>
      </w:r>
    </w:p>
    <w:p w:rsidR="00D02682" w:rsidRDefault="00D02682" w:rsidP="00D02682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samostalnost i stručnost u radu na osobnom računalu</w:t>
      </w:r>
    </w:p>
    <w:p w:rsidR="00D02682" w:rsidRDefault="00D02682" w:rsidP="00D02682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položen vozački ispit i samostalnost u upravljanju vozilom</w:t>
      </w:r>
    </w:p>
    <w:p w:rsidR="00D02682" w:rsidRDefault="00D02682" w:rsidP="00D02682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probni rad 6 mjeseci</w:t>
      </w:r>
    </w:p>
    <w:p w:rsidR="00D02682" w:rsidRPr="00D02682" w:rsidRDefault="00D02682" w:rsidP="00D0268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D55C2" w:rsidRDefault="00EC68DD" w:rsidP="00AE3947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Uz prijav</w:t>
      </w:r>
      <w:r w:rsidR="002D1E0D">
        <w:rPr>
          <w:color w:val="000000"/>
        </w:rPr>
        <w:t>e</w:t>
      </w:r>
      <w:r>
        <w:rPr>
          <w:color w:val="000000"/>
        </w:rPr>
        <w:t xml:space="preserve"> </w:t>
      </w:r>
      <w:r w:rsidR="00ED55C2">
        <w:rPr>
          <w:color w:val="000000"/>
        </w:rPr>
        <w:t>je potrebno priložiti:</w:t>
      </w:r>
    </w:p>
    <w:p w:rsidR="00BB37C1" w:rsidRPr="00955D91" w:rsidRDefault="00BB37C1" w:rsidP="00BB37C1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životopis</w:t>
      </w:r>
    </w:p>
    <w:p w:rsidR="00BB37C1" w:rsidRPr="00955D91" w:rsidRDefault="00BB37C1" w:rsidP="00BB37C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dokaz o stručnoj spremi (preslik</w:t>
      </w:r>
      <w:r>
        <w:rPr>
          <w:color w:val="000000"/>
        </w:rPr>
        <w:t>u</w:t>
      </w:r>
      <w:r w:rsidRPr="00955D91">
        <w:rPr>
          <w:color w:val="000000"/>
        </w:rPr>
        <w:t xml:space="preserve"> </w:t>
      </w:r>
      <w:r w:rsidR="008678F5">
        <w:rPr>
          <w:color w:val="000000"/>
        </w:rPr>
        <w:t>svjedodžbe</w:t>
      </w:r>
      <w:r w:rsidR="001E3E8D">
        <w:rPr>
          <w:color w:val="000000"/>
        </w:rPr>
        <w:t xml:space="preserve">/diplome </w:t>
      </w:r>
      <w:r w:rsidRPr="00955D91">
        <w:rPr>
          <w:color w:val="000000"/>
        </w:rPr>
        <w:t>ili drugi vjerodostojan dokument)</w:t>
      </w:r>
    </w:p>
    <w:p w:rsidR="00BB37C1" w:rsidRPr="00955D91" w:rsidRDefault="00BB37C1" w:rsidP="00BB37C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lastRenderedPageBreak/>
        <w:t>preslik</w:t>
      </w:r>
      <w:r>
        <w:rPr>
          <w:color w:val="000000"/>
        </w:rPr>
        <w:t>u</w:t>
      </w:r>
      <w:r w:rsidRPr="00955D91">
        <w:rPr>
          <w:color w:val="000000"/>
        </w:rPr>
        <w:t xml:space="preserve"> domovnice</w:t>
      </w:r>
    </w:p>
    <w:p w:rsidR="00BB37C1" w:rsidRDefault="00BB37C1" w:rsidP="00BB37C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21F6B">
        <w:rPr>
          <w:color w:val="000000"/>
        </w:rPr>
        <w:t>dokaz o radnom iskustvu: elektronički zapis (u slučaju da je osiguranik podnio zahtjev u elektroničkom obliku preko korisničkih stranica HZMO), odnosno potvrdu o podacima evidentiranima u matičnoj evidenciji HZMO koju Zavod izdaje na osobno traženje osiguranika na šalterima područnih službi/ureda ili presliku ugovora o radu ili potvrdu poslodavca o vrsti i trajanju poslova koje je obavljao i razdoblje u kojem je kandidat obavljao navedene poslove</w:t>
      </w:r>
      <w:r w:rsidR="00693498">
        <w:rPr>
          <w:color w:val="000000"/>
        </w:rPr>
        <w:t xml:space="preserve">- </w:t>
      </w:r>
      <w:r w:rsidR="00212218">
        <w:rPr>
          <w:color w:val="000000"/>
        </w:rPr>
        <w:t>(za radno mjesto pod a)</w:t>
      </w:r>
    </w:p>
    <w:p w:rsidR="00693498" w:rsidRDefault="00693498" w:rsidP="00BB37C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presliku vozačke dozvole- </w:t>
      </w:r>
      <w:r w:rsidR="00212218">
        <w:rPr>
          <w:color w:val="000000"/>
        </w:rPr>
        <w:t>(za radno mjesto pod b)</w:t>
      </w:r>
    </w:p>
    <w:p w:rsidR="00BB37C1" w:rsidRDefault="00BB37C1" w:rsidP="00BB37C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55D91">
        <w:rPr>
          <w:color w:val="000000"/>
        </w:rPr>
        <w:t>potvrdu o nekažnjavanju, ne stariju od 6 mjeseci.</w:t>
      </w:r>
    </w:p>
    <w:p w:rsidR="00BB37C1" w:rsidRDefault="00BB37C1" w:rsidP="00BB37C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</w:t>
      </w:r>
      <w:r w:rsidRPr="00BB37C1">
        <w:rPr>
          <w:color w:val="000000"/>
        </w:rPr>
        <w:t>z prijavu na natječaj kandidati mogu priložiti i ostale dokumente za koje smatraju da dokazuju njihovu sposobnost za obavljanje poslova za koji se natječu.</w:t>
      </w:r>
    </w:p>
    <w:p w:rsidR="00BB37C1" w:rsidRPr="00BB37C1" w:rsidRDefault="00BB37C1" w:rsidP="00BB37C1">
      <w:pPr>
        <w:pStyle w:val="tekst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Prijavu na natječaj mogu podnijeti osobe oba spola, pod ravnopravnim uvjetima.</w:t>
      </w:r>
    </w:p>
    <w:p w:rsidR="00CB4318" w:rsidRDefault="00CB4318" w:rsidP="00CB4318">
      <w:pPr>
        <w:pStyle w:val="tekst"/>
        <w:spacing w:before="0" w:beforeAutospacing="0" w:after="0" w:afterAutospacing="0"/>
        <w:rPr>
          <w:color w:val="000000"/>
        </w:rPr>
      </w:pPr>
      <w:r w:rsidRPr="00CB4318">
        <w:rPr>
          <w:color w:val="000000"/>
        </w:rPr>
        <w:t xml:space="preserve">Kandidati koji ostvaruju pravo prednosti pri zapošljavanju, dužni su u prijavi na natječaj pozvati se na to pravo i imaju prednost u odnosu na ostale kandidate pod jednakim uvjetima. Uz prijavu na natječaj dužni su priložiti dokaze potrebne za ostvarivanje prava prednosti pri zapošljavanju navedene na internetskim stranicama Ministarstva hrvatskih branitelja </w:t>
      </w:r>
      <w:r>
        <w:rPr>
          <w:color w:val="000000"/>
        </w:rPr>
        <w:t>Republike Hrvatske :</w:t>
      </w:r>
      <w:r w:rsidRPr="00CB4318">
        <w:rPr>
          <w:color w:val="000000"/>
        </w:rPr>
        <w:t xml:space="preserve"> </w:t>
      </w:r>
      <w:hyperlink r:id="rId5" w:history="1">
        <w:r w:rsidRPr="003D64CC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0B7D18" w:rsidRPr="000B7D18" w:rsidRDefault="000B7D18" w:rsidP="000B7D18">
      <w:pPr>
        <w:pStyle w:val="tekst"/>
        <w:spacing w:after="0"/>
        <w:rPr>
          <w:color w:val="000000"/>
        </w:rPr>
      </w:pPr>
      <w:r w:rsidRPr="000B7D18">
        <w:rPr>
          <w:color w:val="000000"/>
        </w:rPr>
        <w:t>Za kandidate koji se prijavljuju na natječaj za oglašen</w:t>
      </w:r>
      <w:r w:rsidR="00023083">
        <w:rPr>
          <w:color w:val="000000"/>
        </w:rPr>
        <w:t>a</w:t>
      </w:r>
      <w:r w:rsidRPr="000B7D18">
        <w:rPr>
          <w:color w:val="000000"/>
        </w:rPr>
        <w:t xml:space="preserve"> radn</w:t>
      </w:r>
      <w:r w:rsidR="00023083">
        <w:rPr>
          <w:color w:val="000000"/>
        </w:rPr>
        <w:t>a</w:t>
      </w:r>
      <w:r w:rsidRPr="000B7D18">
        <w:rPr>
          <w:color w:val="000000"/>
        </w:rPr>
        <w:t xml:space="preserve"> mjesto i ispunjavaju formalne uvjete natječaja, provest će se prethodna provjera znanja i sposobnosti pisanim testiranjem i razgovorom (intervju). Obavijest o vremenu i mjestu održavanja testiranja i razgovora (intervjua) te obavijest o popisu literature potrebne za testiranje bit će objavljena na web-stranici JU Park prirode </w:t>
      </w:r>
      <w:r>
        <w:rPr>
          <w:color w:val="000000"/>
        </w:rPr>
        <w:t>Velebit</w:t>
      </w:r>
      <w:r w:rsidRPr="000B7D18">
        <w:rPr>
          <w:color w:val="000000"/>
        </w:rPr>
        <w:t xml:space="preserve"> (www.pp-</w:t>
      </w:r>
      <w:r>
        <w:rPr>
          <w:color w:val="000000"/>
        </w:rPr>
        <w:t>velebit</w:t>
      </w:r>
      <w:r w:rsidRPr="000B7D18">
        <w:rPr>
          <w:color w:val="000000"/>
        </w:rPr>
        <w:t xml:space="preserve">.hr) i na oglasnoj ploči JU Park prirode </w:t>
      </w:r>
      <w:r>
        <w:rPr>
          <w:color w:val="000000"/>
        </w:rPr>
        <w:t>Velebit,</w:t>
      </w:r>
      <w:r w:rsidRPr="000B7D18">
        <w:rPr>
          <w:color w:val="000000"/>
        </w:rPr>
        <w:t xml:space="preserve"> najmanje pet dana prije njegovog održavanja.</w:t>
      </w:r>
    </w:p>
    <w:p w:rsidR="00CB4318" w:rsidRDefault="000B7D18" w:rsidP="000B7D18">
      <w:pPr>
        <w:pStyle w:val="tekst"/>
        <w:spacing w:before="0" w:beforeAutospacing="0" w:after="0" w:afterAutospacing="0"/>
        <w:rPr>
          <w:color w:val="000000"/>
        </w:rPr>
      </w:pPr>
      <w:r w:rsidRPr="000B7D18">
        <w:rPr>
          <w:color w:val="000000"/>
        </w:rPr>
        <w:t>Ako kandidat ne pristupi testiranju i/ili razgovoru, smatrat će se da je povukao prijavu na natječaj.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Rok za podnošenje prijava:</w:t>
      </w:r>
      <w:r w:rsidR="00EC68DD">
        <w:rPr>
          <w:rStyle w:val="apple-converted-space"/>
          <w:color w:val="000000"/>
        </w:rPr>
        <w:t xml:space="preserve"> </w:t>
      </w:r>
      <w:r>
        <w:rPr>
          <w:rStyle w:val="bold"/>
          <w:b/>
          <w:bCs/>
          <w:color w:val="000000"/>
        </w:rPr>
        <w:t>8 dana</w:t>
      </w:r>
      <w:r w:rsidR="00EC68DD">
        <w:rPr>
          <w:rStyle w:val="apple-converted-space"/>
          <w:b/>
          <w:bCs/>
          <w:color w:val="000000"/>
        </w:rPr>
        <w:t xml:space="preserve"> </w:t>
      </w:r>
      <w:r>
        <w:rPr>
          <w:color w:val="000000"/>
        </w:rPr>
        <w:t>od objave</w:t>
      </w:r>
      <w:r w:rsidR="00EC68DD">
        <w:rPr>
          <w:color w:val="000000"/>
        </w:rPr>
        <w:t xml:space="preserve"> natječaja</w:t>
      </w:r>
      <w:r>
        <w:rPr>
          <w:color w:val="000000"/>
        </w:rPr>
        <w:t xml:space="preserve"> u Narodnim novinama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Urednom prijavom smatra se prijava koja sadrži sve podatke i priloge navedene u javnom natječaju. Osoba koja nije podnijela pravodobnu i urednu prijavu ili ne ispunjava formalne uvjete iz javnog natječaja, ne smatra se kandidatom prijavljenim na javni natječaj.</w:t>
      </w:r>
    </w:p>
    <w:p w:rsidR="00ED55C2" w:rsidRDefault="00ED55C2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 imenovanju, odnosno izboru kandidati će biti obaviješteni u zakonskom roku.</w:t>
      </w:r>
    </w:p>
    <w:p w:rsidR="00E06671" w:rsidRDefault="00E06671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9777F1" w:rsidRDefault="00002ECD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Prijave slati na adresu: Javna ustanova „Park prirode Velebit“, </w:t>
      </w:r>
      <w:proofErr w:type="spellStart"/>
      <w:r>
        <w:rPr>
          <w:color w:val="000000"/>
        </w:rPr>
        <w:t>Kaniža</w:t>
      </w:r>
      <w:proofErr w:type="spellEnd"/>
      <w:r>
        <w:rPr>
          <w:color w:val="000000"/>
        </w:rPr>
        <w:t xml:space="preserve"> Gospićka 4b, 53000 Gospić, s naznakom: „Ne otvaraj – natječaj</w:t>
      </w:r>
      <w:r w:rsidR="00BB37C1">
        <w:rPr>
          <w:color w:val="000000"/>
        </w:rPr>
        <w:t xml:space="preserve"> </w:t>
      </w:r>
      <w:r w:rsidR="008678F5">
        <w:rPr>
          <w:color w:val="000000"/>
        </w:rPr>
        <w:t>–</w:t>
      </w:r>
      <w:r w:rsidR="00BB37C1">
        <w:rPr>
          <w:color w:val="000000"/>
        </w:rPr>
        <w:t xml:space="preserve"> </w:t>
      </w:r>
      <w:r w:rsidR="008678F5">
        <w:rPr>
          <w:color w:val="000000"/>
        </w:rPr>
        <w:t>Voditelj pododjeljka-računovodstvo</w:t>
      </w:r>
      <w:r>
        <w:rPr>
          <w:color w:val="000000"/>
        </w:rPr>
        <w:t>“</w:t>
      </w:r>
      <w:r w:rsidR="00487908">
        <w:rPr>
          <w:color w:val="000000"/>
        </w:rPr>
        <w:t xml:space="preserve"> i </w:t>
      </w:r>
    </w:p>
    <w:p w:rsidR="00002ECD" w:rsidRDefault="00487908" w:rsidP="00CB4318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„Ne otvaraj – natječaj – Stručni suradnik edukator“</w:t>
      </w:r>
      <w:r w:rsidR="007F4C85">
        <w:rPr>
          <w:color w:val="000000"/>
        </w:rPr>
        <w:t>.</w:t>
      </w:r>
    </w:p>
    <w:p w:rsidR="00A31673" w:rsidRPr="00FA1F93" w:rsidRDefault="00A31673" w:rsidP="00E06671">
      <w:pPr>
        <w:pStyle w:val="tekst"/>
        <w:spacing w:before="0" w:beforeAutospacing="0" w:after="0" w:afterAutospacing="0"/>
        <w:jc w:val="both"/>
        <w:rPr>
          <w:color w:val="000000"/>
        </w:rPr>
      </w:pPr>
    </w:p>
    <w:p w:rsidR="00FA1F93" w:rsidRPr="00FA1F93" w:rsidRDefault="00E0283A" w:rsidP="00FA1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</w:t>
      </w:r>
      <w:r w:rsidR="00FA1F93" w:rsidRPr="00FA1F93">
        <w:rPr>
          <w:rFonts w:ascii="Times New Roman" w:eastAsia="Calibri" w:hAnsi="Times New Roman" w:cs="Times New Roman"/>
          <w:sz w:val="24"/>
          <w:szCs w:val="24"/>
        </w:rPr>
        <w:t>: 1</w:t>
      </w:r>
      <w:r w:rsidR="009E6148">
        <w:rPr>
          <w:rFonts w:ascii="Times New Roman" w:eastAsia="Calibri" w:hAnsi="Times New Roman" w:cs="Times New Roman"/>
          <w:sz w:val="24"/>
          <w:szCs w:val="24"/>
        </w:rPr>
        <w:t>12-02/19-01-01</w:t>
      </w:r>
    </w:p>
    <w:p w:rsidR="00FA1F93" w:rsidRPr="00FA1F93" w:rsidRDefault="00E0283A" w:rsidP="00FA1F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</w:t>
      </w:r>
      <w:r w:rsidR="00FA1F93" w:rsidRPr="00FA1F93">
        <w:rPr>
          <w:rFonts w:ascii="Times New Roman" w:eastAsia="Calibri" w:hAnsi="Times New Roman" w:cs="Times New Roman"/>
          <w:sz w:val="24"/>
          <w:szCs w:val="24"/>
        </w:rPr>
        <w:t>: 2125/17-01-19-</w:t>
      </w:r>
      <w:r w:rsidR="009E6148">
        <w:rPr>
          <w:rFonts w:ascii="Times New Roman" w:eastAsia="Calibri" w:hAnsi="Times New Roman" w:cs="Times New Roman"/>
          <w:sz w:val="24"/>
          <w:szCs w:val="24"/>
        </w:rPr>
        <w:t>01</w:t>
      </w:r>
    </w:p>
    <w:p w:rsidR="00E06671" w:rsidRPr="00FA1F93" w:rsidRDefault="00E06671" w:rsidP="000E7594">
      <w:pPr>
        <w:pStyle w:val="tekst"/>
        <w:jc w:val="right"/>
        <w:rPr>
          <w:color w:val="000000"/>
        </w:rPr>
      </w:pPr>
      <w:r w:rsidRPr="00FA1F93">
        <w:rPr>
          <w:color w:val="000000"/>
        </w:rPr>
        <w:t xml:space="preserve">Javna ustanova </w:t>
      </w:r>
      <w:r w:rsidR="00685190" w:rsidRPr="00FA1F93">
        <w:rPr>
          <w:color w:val="000000"/>
        </w:rPr>
        <w:t xml:space="preserve"> </w:t>
      </w:r>
      <w:r w:rsidRPr="00FA1F93">
        <w:rPr>
          <w:color w:val="000000"/>
        </w:rPr>
        <w:t>„Park prirode Velebit“</w:t>
      </w:r>
    </w:p>
    <w:p w:rsidR="00E06671" w:rsidRDefault="00E06671" w:rsidP="00ED55C2">
      <w:pPr>
        <w:pStyle w:val="tekst"/>
        <w:jc w:val="both"/>
        <w:rPr>
          <w:color w:val="000000"/>
        </w:rPr>
      </w:pPr>
    </w:p>
    <w:sectPr w:rsidR="00E0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2EFA"/>
    <w:multiLevelType w:val="hybridMultilevel"/>
    <w:tmpl w:val="A5CC2FA2"/>
    <w:lvl w:ilvl="0" w:tplc="82545D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D3D"/>
    <w:multiLevelType w:val="hybridMultilevel"/>
    <w:tmpl w:val="F9B8A916"/>
    <w:lvl w:ilvl="0" w:tplc="19B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E0D0A"/>
    <w:multiLevelType w:val="hybridMultilevel"/>
    <w:tmpl w:val="347AAD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5100"/>
    <w:multiLevelType w:val="hybridMultilevel"/>
    <w:tmpl w:val="7BC475B0"/>
    <w:lvl w:ilvl="0" w:tplc="19BE1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D46C6"/>
    <w:multiLevelType w:val="hybridMultilevel"/>
    <w:tmpl w:val="6B0C3774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61B82"/>
    <w:multiLevelType w:val="hybridMultilevel"/>
    <w:tmpl w:val="E18C40EC"/>
    <w:lvl w:ilvl="0" w:tplc="7B9A68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C2"/>
    <w:rsid w:val="00002ECD"/>
    <w:rsid w:val="00023083"/>
    <w:rsid w:val="000B7D18"/>
    <w:rsid w:val="000E7594"/>
    <w:rsid w:val="00154A32"/>
    <w:rsid w:val="001E3E8D"/>
    <w:rsid w:val="00212218"/>
    <w:rsid w:val="002218E8"/>
    <w:rsid w:val="00274483"/>
    <w:rsid w:val="002C090C"/>
    <w:rsid w:val="002D1E0D"/>
    <w:rsid w:val="003B5987"/>
    <w:rsid w:val="003F5745"/>
    <w:rsid w:val="00487908"/>
    <w:rsid w:val="004E2EE6"/>
    <w:rsid w:val="004E483E"/>
    <w:rsid w:val="005765C0"/>
    <w:rsid w:val="00685190"/>
    <w:rsid w:val="00693498"/>
    <w:rsid w:val="0071057F"/>
    <w:rsid w:val="007C1FB1"/>
    <w:rsid w:val="007F4C85"/>
    <w:rsid w:val="00810052"/>
    <w:rsid w:val="008678F5"/>
    <w:rsid w:val="008F624A"/>
    <w:rsid w:val="009777F1"/>
    <w:rsid w:val="0099595C"/>
    <w:rsid w:val="009E6148"/>
    <w:rsid w:val="00A13150"/>
    <w:rsid w:val="00A17A95"/>
    <w:rsid w:val="00A31673"/>
    <w:rsid w:val="00A7218D"/>
    <w:rsid w:val="00A759F0"/>
    <w:rsid w:val="00AE3947"/>
    <w:rsid w:val="00B75DEF"/>
    <w:rsid w:val="00B927AB"/>
    <w:rsid w:val="00BB37C1"/>
    <w:rsid w:val="00BF5599"/>
    <w:rsid w:val="00C4404A"/>
    <w:rsid w:val="00CB4318"/>
    <w:rsid w:val="00D02682"/>
    <w:rsid w:val="00D124A2"/>
    <w:rsid w:val="00D67855"/>
    <w:rsid w:val="00D81E97"/>
    <w:rsid w:val="00DC5AFF"/>
    <w:rsid w:val="00DF30C1"/>
    <w:rsid w:val="00E0283A"/>
    <w:rsid w:val="00E06671"/>
    <w:rsid w:val="00E601C6"/>
    <w:rsid w:val="00E64838"/>
    <w:rsid w:val="00E90C6B"/>
    <w:rsid w:val="00EC68DD"/>
    <w:rsid w:val="00ED55C2"/>
    <w:rsid w:val="00F150A1"/>
    <w:rsid w:val="00F22693"/>
    <w:rsid w:val="00F64E10"/>
    <w:rsid w:val="00FA1F93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18C6"/>
  <w15:docId w15:val="{6B231221-6A46-49DC-9EE1-3A2CC5A2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D55C2"/>
  </w:style>
  <w:style w:type="character" w:customStyle="1" w:styleId="apple-converted-space">
    <w:name w:val="apple-converted-space"/>
    <w:basedOn w:val="Zadanifontodlomka"/>
    <w:rsid w:val="00ED55C2"/>
  </w:style>
  <w:style w:type="paragraph" w:customStyle="1" w:styleId="potpis-desno">
    <w:name w:val="potpis-desno"/>
    <w:basedOn w:val="Normal"/>
    <w:rsid w:val="00E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04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431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B431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E3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Maras</dc:creator>
  <cp:lastModifiedBy>Ivan  Petry</cp:lastModifiedBy>
  <cp:revision>20</cp:revision>
  <cp:lastPrinted>2016-01-22T08:13:00Z</cp:lastPrinted>
  <dcterms:created xsi:type="dcterms:W3CDTF">2019-08-08T11:29:00Z</dcterms:created>
  <dcterms:modified xsi:type="dcterms:W3CDTF">2019-08-12T09:55:00Z</dcterms:modified>
</cp:coreProperties>
</file>